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06" w:rsidRPr="008E0D06" w:rsidRDefault="008E0D06" w:rsidP="00BD08F9">
      <w:pPr>
        <w:rPr>
          <w:rFonts w:ascii="Arial" w:hAnsi="Arial" w:cs="Arial"/>
          <w:color w:val="000000"/>
          <w:sz w:val="21"/>
          <w:szCs w:val="21"/>
        </w:rPr>
      </w:pPr>
      <w:r w:rsidRPr="008E0D06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8E0D06" w:rsidRDefault="008E0D06" w:rsidP="008E0D06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37498633" wp14:editId="1AAE155E">
            <wp:extent cx="6227445" cy="5314950"/>
            <wp:effectExtent l="0" t="0" r="1905" b="0"/>
            <wp:docPr id="7" name="Рисунок 7" descr="https://sun9-64.userapi.com/s/v1/ig2/0sGZ3CYV-mnpjbDNHNdCg6wJCRIRyQluigX0L2hNcGXl6yRtiARdo1cn1bJlzVW6xXK5EsOTWTdWrxj7UkiWRlZB.jpg?quality=95&amp;as=32x32,48x48,72x72,108x108,160x160,240x240,360x360,480x480,540x540,640x640,720x720,1080x1080&amp;from=bu&amp;cs=108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64.userapi.com/s/v1/ig2/0sGZ3CYV-mnpjbDNHNdCg6wJCRIRyQluigX0L2hNcGXl6yRtiARdo1cn1bJlzVW6xXK5EsOTWTdWrxj7UkiWRlZB.jpg?quality=95&amp;as=32x32,48x48,72x72,108x108,160x160,240x240,360x360,480x480,540x540,640x640,720x720,1080x1080&amp;from=bu&amp;cs=1080x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445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D06" w:rsidRDefault="008E0D06" w:rsidP="008E0D06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BD08F9" w:rsidRDefault="00BD08F9" w:rsidP="00BD08F9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Чтобы обжаловать решение (действия, бездействие) инспекции, подайте жалобу в вышестоящий налоговый орган через налоговый орган, действия или бездействие должностных лиц которого обжалуются. </w:t>
      </w:r>
      <w:r>
        <w:rPr>
          <w:bCs/>
          <w:sz w:val="24"/>
          <w:szCs w:val="24"/>
        </w:rPr>
        <w:t>Сразу обжаловать решение инспекции в суде, минуя налоговые органы, нельзя</w:t>
      </w:r>
      <w:r>
        <w:rPr>
          <w:b/>
          <w:bCs/>
          <w:sz w:val="24"/>
          <w:szCs w:val="24"/>
        </w:rPr>
        <w:t>.</w:t>
      </w:r>
    </w:p>
    <w:p w:rsidR="00BD08F9" w:rsidRDefault="00BD08F9" w:rsidP="00BD08F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Составьте ее по форме, утвержденной ФНС России. Жалобу подайте лично или отправьте почтой. Можно направить ее в электронной форме по телекоммуникационным каналам связи (далее ТКС) или через личный кабинет налогоплатель</w:t>
      </w:r>
      <w:bookmarkStart w:id="0" w:name="_GoBack"/>
      <w:bookmarkEnd w:id="0"/>
      <w:r>
        <w:rPr>
          <w:sz w:val="24"/>
          <w:szCs w:val="24"/>
        </w:rPr>
        <w:t>щика на сайте ФНС России. Решения по камеральной или выездной проверке можно обжаловать до вступления в силу в апелляционном порядке либо в течение года со дня принятия. Остальные решения, а также действия (бездействие) можно обжаловать в течение года со дня, когда вы узнали о нарушении своих прав. Обязательно пройдите досудебный порядок, если хотите дальше идти в суд.</w:t>
      </w:r>
    </w:p>
    <w:p w:rsidR="00BD08F9" w:rsidRDefault="00BD08F9" w:rsidP="00BD08F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С 1 января 2025 г. жалобу, поданную по ТКС или через личный кабинет налогоплательщика, могут рассмотреть в </w:t>
      </w:r>
      <w:hyperlink r:id="rId9" w:history="1">
        <w:r>
          <w:rPr>
            <w:rStyle w:val="a6"/>
            <w:sz w:val="24"/>
            <w:szCs w:val="24"/>
          </w:rPr>
          <w:t>упрощенном порядке</w:t>
        </w:r>
      </w:hyperlink>
      <w:r>
        <w:rPr>
          <w:sz w:val="24"/>
          <w:szCs w:val="24"/>
        </w:rPr>
        <w:t xml:space="preserve">, если в ней на это указано. Есть исключения. Например, этот порядок не применяется к жалобам на решения по результатам рассмотрения материалов проверки. Соблюдение досудебного порядка подачи апелляционный жалобы, в частности ее формы, срока подачи, отсутствие </w:t>
      </w:r>
      <w:hyperlink r:id="rId10" w:history="1">
        <w:r>
          <w:rPr>
            <w:rStyle w:val="a6"/>
            <w:sz w:val="24"/>
            <w:szCs w:val="24"/>
          </w:rPr>
          <w:t>оснований</w:t>
        </w:r>
      </w:hyperlink>
      <w:r>
        <w:rPr>
          <w:sz w:val="24"/>
          <w:szCs w:val="24"/>
        </w:rPr>
        <w:t xml:space="preserve"> для отказа в рассмотрении необходимо для возможности дальнейшего обращения в суд (</w:t>
      </w:r>
      <w:hyperlink r:id="rId11" w:history="1">
        <w:r>
          <w:rPr>
            <w:rStyle w:val="a6"/>
            <w:sz w:val="24"/>
            <w:szCs w:val="24"/>
          </w:rPr>
          <w:t>п. п. 1</w:t>
        </w:r>
      </w:hyperlink>
      <w:r>
        <w:rPr>
          <w:sz w:val="24"/>
          <w:szCs w:val="24"/>
        </w:rPr>
        <w:t xml:space="preserve">, </w:t>
      </w:r>
      <w:hyperlink r:id="rId12" w:history="1">
        <w:r>
          <w:rPr>
            <w:rStyle w:val="a6"/>
            <w:sz w:val="24"/>
            <w:szCs w:val="24"/>
          </w:rPr>
          <w:t>45</w:t>
        </w:r>
      </w:hyperlink>
      <w:r>
        <w:rPr>
          <w:sz w:val="24"/>
          <w:szCs w:val="24"/>
        </w:rPr>
        <w:t xml:space="preserve">, </w:t>
      </w:r>
      <w:hyperlink r:id="rId13" w:history="1">
        <w:r>
          <w:rPr>
            <w:rStyle w:val="a6"/>
            <w:sz w:val="24"/>
            <w:szCs w:val="24"/>
          </w:rPr>
          <w:t>46</w:t>
        </w:r>
      </w:hyperlink>
      <w:r>
        <w:rPr>
          <w:sz w:val="24"/>
          <w:szCs w:val="24"/>
        </w:rPr>
        <w:t xml:space="preserve">, </w:t>
      </w:r>
      <w:hyperlink r:id="rId14" w:history="1">
        <w:r>
          <w:rPr>
            <w:rStyle w:val="a6"/>
            <w:sz w:val="24"/>
            <w:szCs w:val="24"/>
          </w:rPr>
          <w:t>47</w:t>
        </w:r>
      </w:hyperlink>
      <w:r>
        <w:rPr>
          <w:sz w:val="24"/>
          <w:szCs w:val="24"/>
        </w:rPr>
        <w:t xml:space="preserve"> Постановления Пленума Верховного Суда РФ от 22.06.2021 N 18).</w:t>
      </w:r>
    </w:p>
    <w:p w:rsidR="008E0D06" w:rsidRPr="00B87D2B" w:rsidRDefault="008E0D06" w:rsidP="00785A1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7D2B">
        <w:rPr>
          <w:sz w:val="24"/>
          <w:szCs w:val="24"/>
        </w:rPr>
        <w:t>.</w:t>
      </w:r>
    </w:p>
    <w:p w:rsidR="008E0D06" w:rsidRDefault="008E0D06" w:rsidP="008E0D0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8E0D06" w:rsidRDefault="008E0D06" w:rsidP="008E0D06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E0D06" w:rsidRDefault="008E0D06" w:rsidP="008E0D06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E0D06" w:rsidRDefault="008E0D06" w:rsidP="008E0D06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8E0D06" w:rsidSect="00396300">
      <w:headerReference w:type="even" r:id="rId15"/>
      <w:headerReference w:type="default" r:id="rId16"/>
      <w:pgSz w:w="11906" w:h="16838" w:code="9"/>
      <w:pgMar w:top="709" w:right="566" w:bottom="284" w:left="993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AAA" w:rsidRDefault="00974AAA">
      <w:r>
        <w:separator/>
      </w:r>
    </w:p>
  </w:endnote>
  <w:endnote w:type="continuationSeparator" w:id="0">
    <w:p w:rsidR="00974AAA" w:rsidRDefault="0097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3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AAA" w:rsidRDefault="00974AAA">
      <w:r>
        <w:separator/>
      </w:r>
    </w:p>
  </w:footnote>
  <w:footnote w:type="continuationSeparator" w:id="0">
    <w:p w:rsidR="00974AAA" w:rsidRDefault="00974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C07" w:rsidRDefault="00CB6C07" w:rsidP="00F5467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B6C07" w:rsidRDefault="00CB6C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C07" w:rsidRDefault="00CB6C07" w:rsidP="00F5467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E0D06">
      <w:rPr>
        <w:rStyle w:val="a8"/>
        <w:noProof/>
      </w:rPr>
      <w:t>2</w:t>
    </w:r>
    <w:r>
      <w:rPr>
        <w:rStyle w:val="a8"/>
      </w:rPr>
      <w:fldChar w:fldCharType="end"/>
    </w:r>
  </w:p>
  <w:p w:rsidR="00CB6C07" w:rsidRDefault="00CB6C07" w:rsidP="004C5E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50pt;height:150pt" o:bullet="t">
        <v:imagedata r:id="rId1" o:title="artC999"/>
      </v:shape>
    </w:pict>
  </w:numPicBullet>
  <w:numPicBullet w:numPicBulletId="1">
    <w:pict>
      <v:shape id="_x0000_i1038" type="#_x0000_t75" alt="👩‍💻" style="width:12pt;height:12pt;visibility:visible;mso-wrap-style:square" o:bullet="t">
        <v:imagedata r:id="rId2" o:title="👩‍💻"/>
      </v:shape>
    </w:pict>
  </w:numPicBullet>
  <w:abstractNum w:abstractNumId="0">
    <w:nsid w:val="39982F5F"/>
    <w:multiLevelType w:val="hybridMultilevel"/>
    <w:tmpl w:val="1340CD38"/>
    <w:lvl w:ilvl="0" w:tplc="650AC1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042B4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7E20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ECC2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84FE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161A7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4A03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0890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46A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9AB181C"/>
    <w:multiLevelType w:val="hybridMultilevel"/>
    <w:tmpl w:val="469E8F7E"/>
    <w:lvl w:ilvl="0" w:tplc="4C4215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A6BE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B807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467E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888A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6C38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B4AB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70C2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A864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E0866F9"/>
    <w:multiLevelType w:val="hybridMultilevel"/>
    <w:tmpl w:val="44AAB6AE"/>
    <w:lvl w:ilvl="0" w:tplc="D09CA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46C8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E2801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5438E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96DF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BE06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A46A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5A43B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90D27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16"/>
    <w:rsid w:val="00001903"/>
    <w:rsid w:val="0000421C"/>
    <w:rsid w:val="000059D7"/>
    <w:rsid w:val="000069DD"/>
    <w:rsid w:val="00006ECB"/>
    <w:rsid w:val="0001189B"/>
    <w:rsid w:val="00012062"/>
    <w:rsid w:val="00013D3A"/>
    <w:rsid w:val="00016E51"/>
    <w:rsid w:val="00020D8E"/>
    <w:rsid w:val="000229FD"/>
    <w:rsid w:val="00025D61"/>
    <w:rsid w:val="000312C3"/>
    <w:rsid w:val="00033333"/>
    <w:rsid w:val="0005058B"/>
    <w:rsid w:val="00052ABB"/>
    <w:rsid w:val="00054A80"/>
    <w:rsid w:val="00062237"/>
    <w:rsid w:val="00062FCA"/>
    <w:rsid w:val="000637A2"/>
    <w:rsid w:val="00066A76"/>
    <w:rsid w:val="00076611"/>
    <w:rsid w:val="00076740"/>
    <w:rsid w:val="00080C9F"/>
    <w:rsid w:val="00081FF1"/>
    <w:rsid w:val="00082E4B"/>
    <w:rsid w:val="0008404A"/>
    <w:rsid w:val="0009212D"/>
    <w:rsid w:val="000A4867"/>
    <w:rsid w:val="000A5B93"/>
    <w:rsid w:val="000A6A46"/>
    <w:rsid w:val="000B04AF"/>
    <w:rsid w:val="000B12E7"/>
    <w:rsid w:val="000B1D76"/>
    <w:rsid w:val="000B51C4"/>
    <w:rsid w:val="000B584F"/>
    <w:rsid w:val="000B76D7"/>
    <w:rsid w:val="000C4B82"/>
    <w:rsid w:val="000C67BB"/>
    <w:rsid w:val="000C7C55"/>
    <w:rsid w:val="000D084A"/>
    <w:rsid w:val="000D09FE"/>
    <w:rsid w:val="000D17D1"/>
    <w:rsid w:val="000D30E0"/>
    <w:rsid w:val="000D388C"/>
    <w:rsid w:val="000D5AD1"/>
    <w:rsid w:val="000E1EEE"/>
    <w:rsid w:val="000E25E5"/>
    <w:rsid w:val="000E27FD"/>
    <w:rsid w:val="000E6EC4"/>
    <w:rsid w:val="000F0296"/>
    <w:rsid w:val="000F09BA"/>
    <w:rsid w:val="000F0C95"/>
    <w:rsid w:val="000F1F7F"/>
    <w:rsid w:val="000F39C5"/>
    <w:rsid w:val="000F5088"/>
    <w:rsid w:val="000F52FB"/>
    <w:rsid w:val="000F7D7A"/>
    <w:rsid w:val="00100998"/>
    <w:rsid w:val="001020BA"/>
    <w:rsid w:val="00103177"/>
    <w:rsid w:val="00110DBF"/>
    <w:rsid w:val="00114EA9"/>
    <w:rsid w:val="00115E63"/>
    <w:rsid w:val="001164DC"/>
    <w:rsid w:val="00120329"/>
    <w:rsid w:val="0012203E"/>
    <w:rsid w:val="00123BEF"/>
    <w:rsid w:val="001257D7"/>
    <w:rsid w:val="00140520"/>
    <w:rsid w:val="0014692B"/>
    <w:rsid w:val="00147241"/>
    <w:rsid w:val="00147299"/>
    <w:rsid w:val="001524FB"/>
    <w:rsid w:val="00152869"/>
    <w:rsid w:val="001528E4"/>
    <w:rsid w:val="00152B83"/>
    <w:rsid w:val="00154388"/>
    <w:rsid w:val="00154617"/>
    <w:rsid w:val="00156AF2"/>
    <w:rsid w:val="00156D9B"/>
    <w:rsid w:val="00157DC5"/>
    <w:rsid w:val="00164B0D"/>
    <w:rsid w:val="00165916"/>
    <w:rsid w:val="00170E9C"/>
    <w:rsid w:val="001740D7"/>
    <w:rsid w:val="00174495"/>
    <w:rsid w:val="00176C2D"/>
    <w:rsid w:val="00176E55"/>
    <w:rsid w:val="00177EE5"/>
    <w:rsid w:val="00182A2C"/>
    <w:rsid w:val="001832F8"/>
    <w:rsid w:val="00183FED"/>
    <w:rsid w:val="00184FC9"/>
    <w:rsid w:val="00185016"/>
    <w:rsid w:val="00187ADE"/>
    <w:rsid w:val="00192229"/>
    <w:rsid w:val="00193838"/>
    <w:rsid w:val="0019498B"/>
    <w:rsid w:val="00194BA9"/>
    <w:rsid w:val="00194C03"/>
    <w:rsid w:val="00195579"/>
    <w:rsid w:val="001A18B8"/>
    <w:rsid w:val="001A2FBD"/>
    <w:rsid w:val="001A33A6"/>
    <w:rsid w:val="001A4007"/>
    <w:rsid w:val="001A73E3"/>
    <w:rsid w:val="001B06D2"/>
    <w:rsid w:val="001B15CC"/>
    <w:rsid w:val="001B6BFF"/>
    <w:rsid w:val="001C2C45"/>
    <w:rsid w:val="001C4DDA"/>
    <w:rsid w:val="001C5459"/>
    <w:rsid w:val="001C5E33"/>
    <w:rsid w:val="001C65CC"/>
    <w:rsid w:val="001C7AD1"/>
    <w:rsid w:val="001C7C2F"/>
    <w:rsid w:val="001D18D6"/>
    <w:rsid w:val="001D3452"/>
    <w:rsid w:val="001D34FF"/>
    <w:rsid w:val="001D6229"/>
    <w:rsid w:val="001D7CB3"/>
    <w:rsid w:val="001E1372"/>
    <w:rsid w:val="001E235E"/>
    <w:rsid w:val="001E309F"/>
    <w:rsid w:val="001E37F0"/>
    <w:rsid w:val="001E3EC5"/>
    <w:rsid w:val="001E7BE8"/>
    <w:rsid w:val="001F64DB"/>
    <w:rsid w:val="00200191"/>
    <w:rsid w:val="00200541"/>
    <w:rsid w:val="00204396"/>
    <w:rsid w:val="00207496"/>
    <w:rsid w:val="00210C13"/>
    <w:rsid w:val="00210D55"/>
    <w:rsid w:val="00210FBA"/>
    <w:rsid w:val="00211C04"/>
    <w:rsid w:val="00214A96"/>
    <w:rsid w:val="00222167"/>
    <w:rsid w:val="00223F11"/>
    <w:rsid w:val="0022626A"/>
    <w:rsid w:val="0022692E"/>
    <w:rsid w:val="00227E05"/>
    <w:rsid w:val="002328AA"/>
    <w:rsid w:val="00234268"/>
    <w:rsid w:val="00234A75"/>
    <w:rsid w:val="00235A89"/>
    <w:rsid w:val="00236D97"/>
    <w:rsid w:val="002373D1"/>
    <w:rsid w:val="00237D8C"/>
    <w:rsid w:val="00241A21"/>
    <w:rsid w:val="00243FC2"/>
    <w:rsid w:val="0024653E"/>
    <w:rsid w:val="00251364"/>
    <w:rsid w:val="00251521"/>
    <w:rsid w:val="002515F8"/>
    <w:rsid w:val="00253981"/>
    <w:rsid w:val="00253F8B"/>
    <w:rsid w:val="002551D2"/>
    <w:rsid w:val="00256524"/>
    <w:rsid w:val="00263FD6"/>
    <w:rsid w:val="00266983"/>
    <w:rsid w:val="00267C6F"/>
    <w:rsid w:val="00270E3D"/>
    <w:rsid w:val="00270E6A"/>
    <w:rsid w:val="00270F59"/>
    <w:rsid w:val="00271745"/>
    <w:rsid w:val="00272F4C"/>
    <w:rsid w:val="0027742A"/>
    <w:rsid w:val="00283204"/>
    <w:rsid w:val="00284179"/>
    <w:rsid w:val="0028707C"/>
    <w:rsid w:val="002904FD"/>
    <w:rsid w:val="002925A4"/>
    <w:rsid w:val="00292CDC"/>
    <w:rsid w:val="002934C6"/>
    <w:rsid w:val="002A24C1"/>
    <w:rsid w:val="002A6D60"/>
    <w:rsid w:val="002B3151"/>
    <w:rsid w:val="002B5998"/>
    <w:rsid w:val="002B60D8"/>
    <w:rsid w:val="002B7BB8"/>
    <w:rsid w:val="002C018D"/>
    <w:rsid w:val="002C1573"/>
    <w:rsid w:val="002C1EC3"/>
    <w:rsid w:val="002C3F36"/>
    <w:rsid w:val="002C77FC"/>
    <w:rsid w:val="002C78D9"/>
    <w:rsid w:val="002D5466"/>
    <w:rsid w:val="002D7C04"/>
    <w:rsid w:val="002E276A"/>
    <w:rsid w:val="002E2827"/>
    <w:rsid w:val="002E4835"/>
    <w:rsid w:val="002E7195"/>
    <w:rsid w:val="002F0C9E"/>
    <w:rsid w:val="002F43DB"/>
    <w:rsid w:val="002F50A6"/>
    <w:rsid w:val="002F548A"/>
    <w:rsid w:val="002F645A"/>
    <w:rsid w:val="00302229"/>
    <w:rsid w:val="00302453"/>
    <w:rsid w:val="0030630E"/>
    <w:rsid w:val="00307946"/>
    <w:rsid w:val="0031130C"/>
    <w:rsid w:val="003174C7"/>
    <w:rsid w:val="00320A56"/>
    <w:rsid w:val="0032229B"/>
    <w:rsid w:val="00327F88"/>
    <w:rsid w:val="003316A7"/>
    <w:rsid w:val="00331F6A"/>
    <w:rsid w:val="00336648"/>
    <w:rsid w:val="003368E3"/>
    <w:rsid w:val="00340FB3"/>
    <w:rsid w:val="00343BAE"/>
    <w:rsid w:val="00343CCA"/>
    <w:rsid w:val="00344122"/>
    <w:rsid w:val="00354ED0"/>
    <w:rsid w:val="00355F3D"/>
    <w:rsid w:val="00356FA3"/>
    <w:rsid w:val="003570BC"/>
    <w:rsid w:val="00360BA7"/>
    <w:rsid w:val="00363C62"/>
    <w:rsid w:val="00364E5E"/>
    <w:rsid w:val="00370D3A"/>
    <w:rsid w:val="00373A43"/>
    <w:rsid w:val="00375C1E"/>
    <w:rsid w:val="00375E6B"/>
    <w:rsid w:val="003803AC"/>
    <w:rsid w:val="0038289E"/>
    <w:rsid w:val="00383D50"/>
    <w:rsid w:val="003952EF"/>
    <w:rsid w:val="00396300"/>
    <w:rsid w:val="00397245"/>
    <w:rsid w:val="00397690"/>
    <w:rsid w:val="003A1540"/>
    <w:rsid w:val="003A350B"/>
    <w:rsid w:val="003A3CF7"/>
    <w:rsid w:val="003B281F"/>
    <w:rsid w:val="003B2F27"/>
    <w:rsid w:val="003B54E0"/>
    <w:rsid w:val="003B5FF6"/>
    <w:rsid w:val="003C28AB"/>
    <w:rsid w:val="003C4E05"/>
    <w:rsid w:val="003D09A3"/>
    <w:rsid w:val="003D12A7"/>
    <w:rsid w:val="003D371D"/>
    <w:rsid w:val="003D7E15"/>
    <w:rsid w:val="003E0B5D"/>
    <w:rsid w:val="003E2E12"/>
    <w:rsid w:val="003E43C1"/>
    <w:rsid w:val="003E4C55"/>
    <w:rsid w:val="003E4CD4"/>
    <w:rsid w:val="003E5857"/>
    <w:rsid w:val="003F676C"/>
    <w:rsid w:val="004076EF"/>
    <w:rsid w:val="004114DA"/>
    <w:rsid w:val="004142FD"/>
    <w:rsid w:val="00415243"/>
    <w:rsid w:val="004155C3"/>
    <w:rsid w:val="00416C68"/>
    <w:rsid w:val="00417C68"/>
    <w:rsid w:val="0042250E"/>
    <w:rsid w:val="00422C92"/>
    <w:rsid w:val="00422F9E"/>
    <w:rsid w:val="00425593"/>
    <w:rsid w:val="00426B75"/>
    <w:rsid w:val="0043028F"/>
    <w:rsid w:val="00430453"/>
    <w:rsid w:val="00430C4E"/>
    <w:rsid w:val="00431AE4"/>
    <w:rsid w:val="00431E88"/>
    <w:rsid w:val="0043276A"/>
    <w:rsid w:val="004362D3"/>
    <w:rsid w:val="00441DE7"/>
    <w:rsid w:val="0044251D"/>
    <w:rsid w:val="0044609D"/>
    <w:rsid w:val="004462F6"/>
    <w:rsid w:val="0045179D"/>
    <w:rsid w:val="0045337D"/>
    <w:rsid w:val="00453D77"/>
    <w:rsid w:val="0045607F"/>
    <w:rsid w:val="0046568C"/>
    <w:rsid w:val="00472A05"/>
    <w:rsid w:val="00474C78"/>
    <w:rsid w:val="00476148"/>
    <w:rsid w:val="004822A3"/>
    <w:rsid w:val="004827FD"/>
    <w:rsid w:val="00484AAC"/>
    <w:rsid w:val="00487A15"/>
    <w:rsid w:val="00496EC6"/>
    <w:rsid w:val="004A20D6"/>
    <w:rsid w:val="004A3561"/>
    <w:rsid w:val="004A4F5F"/>
    <w:rsid w:val="004A62AA"/>
    <w:rsid w:val="004A6F50"/>
    <w:rsid w:val="004B0D92"/>
    <w:rsid w:val="004B4E6F"/>
    <w:rsid w:val="004B6FFA"/>
    <w:rsid w:val="004C459C"/>
    <w:rsid w:val="004C5B15"/>
    <w:rsid w:val="004C5BD7"/>
    <w:rsid w:val="004C5E23"/>
    <w:rsid w:val="004C6240"/>
    <w:rsid w:val="004C6BB1"/>
    <w:rsid w:val="004C7705"/>
    <w:rsid w:val="004D1E80"/>
    <w:rsid w:val="004D2B13"/>
    <w:rsid w:val="004D2D79"/>
    <w:rsid w:val="004D5ADB"/>
    <w:rsid w:val="004D661D"/>
    <w:rsid w:val="004E079F"/>
    <w:rsid w:val="004E1518"/>
    <w:rsid w:val="004E377E"/>
    <w:rsid w:val="004E53A2"/>
    <w:rsid w:val="004E5D8A"/>
    <w:rsid w:val="004E702C"/>
    <w:rsid w:val="004E7C5F"/>
    <w:rsid w:val="004F0FCF"/>
    <w:rsid w:val="004F3725"/>
    <w:rsid w:val="004F3FBB"/>
    <w:rsid w:val="004F481F"/>
    <w:rsid w:val="004F4BAC"/>
    <w:rsid w:val="0050067F"/>
    <w:rsid w:val="00504D64"/>
    <w:rsid w:val="00510F88"/>
    <w:rsid w:val="00511303"/>
    <w:rsid w:val="00511912"/>
    <w:rsid w:val="00511BDE"/>
    <w:rsid w:val="0051205B"/>
    <w:rsid w:val="00512346"/>
    <w:rsid w:val="00512373"/>
    <w:rsid w:val="00512597"/>
    <w:rsid w:val="005127D4"/>
    <w:rsid w:val="005129FC"/>
    <w:rsid w:val="00514CAD"/>
    <w:rsid w:val="005210F8"/>
    <w:rsid w:val="00523026"/>
    <w:rsid w:val="00523BF6"/>
    <w:rsid w:val="0052442B"/>
    <w:rsid w:val="00524D42"/>
    <w:rsid w:val="00527011"/>
    <w:rsid w:val="00533282"/>
    <w:rsid w:val="005337CA"/>
    <w:rsid w:val="005339A4"/>
    <w:rsid w:val="0053616A"/>
    <w:rsid w:val="00537660"/>
    <w:rsid w:val="00537846"/>
    <w:rsid w:val="0054056D"/>
    <w:rsid w:val="005421E3"/>
    <w:rsid w:val="00546543"/>
    <w:rsid w:val="00551A2C"/>
    <w:rsid w:val="00556A22"/>
    <w:rsid w:val="00556ED4"/>
    <w:rsid w:val="00557300"/>
    <w:rsid w:val="0055742D"/>
    <w:rsid w:val="005576DA"/>
    <w:rsid w:val="005669EA"/>
    <w:rsid w:val="00566C2E"/>
    <w:rsid w:val="005702E5"/>
    <w:rsid w:val="005706F1"/>
    <w:rsid w:val="005738F9"/>
    <w:rsid w:val="00575D0C"/>
    <w:rsid w:val="0057613B"/>
    <w:rsid w:val="0058195C"/>
    <w:rsid w:val="005822F3"/>
    <w:rsid w:val="00582C54"/>
    <w:rsid w:val="0058512F"/>
    <w:rsid w:val="00590B0D"/>
    <w:rsid w:val="00590D29"/>
    <w:rsid w:val="00592163"/>
    <w:rsid w:val="0059297F"/>
    <w:rsid w:val="00596111"/>
    <w:rsid w:val="00596CB5"/>
    <w:rsid w:val="005A0EB3"/>
    <w:rsid w:val="005A1C4B"/>
    <w:rsid w:val="005A33AA"/>
    <w:rsid w:val="005A33B8"/>
    <w:rsid w:val="005A3EA4"/>
    <w:rsid w:val="005A6F06"/>
    <w:rsid w:val="005B10BC"/>
    <w:rsid w:val="005B324A"/>
    <w:rsid w:val="005B78E4"/>
    <w:rsid w:val="005C0367"/>
    <w:rsid w:val="005C45FB"/>
    <w:rsid w:val="005C6E46"/>
    <w:rsid w:val="005D18D3"/>
    <w:rsid w:val="005D2FD6"/>
    <w:rsid w:val="005D381D"/>
    <w:rsid w:val="005E1185"/>
    <w:rsid w:val="005E11AA"/>
    <w:rsid w:val="005E38B9"/>
    <w:rsid w:val="005E39C5"/>
    <w:rsid w:val="005E4941"/>
    <w:rsid w:val="005E4F8E"/>
    <w:rsid w:val="005E65A4"/>
    <w:rsid w:val="005E7F00"/>
    <w:rsid w:val="005F3CED"/>
    <w:rsid w:val="005F4F49"/>
    <w:rsid w:val="005F6E41"/>
    <w:rsid w:val="00602565"/>
    <w:rsid w:val="00605286"/>
    <w:rsid w:val="00606418"/>
    <w:rsid w:val="00607477"/>
    <w:rsid w:val="00610433"/>
    <w:rsid w:val="00611229"/>
    <w:rsid w:val="006140FD"/>
    <w:rsid w:val="00616029"/>
    <w:rsid w:val="00616AFF"/>
    <w:rsid w:val="00616BC6"/>
    <w:rsid w:val="00617BF5"/>
    <w:rsid w:val="00620194"/>
    <w:rsid w:val="006211AA"/>
    <w:rsid w:val="006234C6"/>
    <w:rsid w:val="00624EFB"/>
    <w:rsid w:val="00630293"/>
    <w:rsid w:val="00631F54"/>
    <w:rsid w:val="0063200A"/>
    <w:rsid w:val="00632F25"/>
    <w:rsid w:val="0063633A"/>
    <w:rsid w:val="006415DF"/>
    <w:rsid w:val="006439C7"/>
    <w:rsid w:val="00643A1B"/>
    <w:rsid w:val="00647092"/>
    <w:rsid w:val="00647F82"/>
    <w:rsid w:val="00650741"/>
    <w:rsid w:val="00651034"/>
    <w:rsid w:val="0065119E"/>
    <w:rsid w:val="00653FF9"/>
    <w:rsid w:val="00654F93"/>
    <w:rsid w:val="00657B4A"/>
    <w:rsid w:val="00660DD8"/>
    <w:rsid w:val="0066275E"/>
    <w:rsid w:val="00662DCD"/>
    <w:rsid w:val="0066332F"/>
    <w:rsid w:val="0066384F"/>
    <w:rsid w:val="00665184"/>
    <w:rsid w:val="00671FA9"/>
    <w:rsid w:val="0067480D"/>
    <w:rsid w:val="00676614"/>
    <w:rsid w:val="0067724E"/>
    <w:rsid w:val="006821C5"/>
    <w:rsid w:val="00683B60"/>
    <w:rsid w:val="00687B91"/>
    <w:rsid w:val="006928CE"/>
    <w:rsid w:val="00692AD5"/>
    <w:rsid w:val="006A1E7D"/>
    <w:rsid w:val="006A1EAE"/>
    <w:rsid w:val="006A2EAB"/>
    <w:rsid w:val="006A45B2"/>
    <w:rsid w:val="006A4FFC"/>
    <w:rsid w:val="006A531A"/>
    <w:rsid w:val="006A749D"/>
    <w:rsid w:val="006B5F39"/>
    <w:rsid w:val="006B7AE4"/>
    <w:rsid w:val="006C3190"/>
    <w:rsid w:val="006C4AB6"/>
    <w:rsid w:val="006D0F95"/>
    <w:rsid w:val="006D31BE"/>
    <w:rsid w:val="006D4574"/>
    <w:rsid w:val="006D47BA"/>
    <w:rsid w:val="006D4D05"/>
    <w:rsid w:val="006D562E"/>
    <w:rsid w:val="006D5894"/>
    <w:rsid w:val="006D5B20"/>
    <w:rsid w:val="006D7EAC"/>
    <w:rsid w:val="006E067A"/>
    <w:rsid w:val="006E5E7F"/>
    <w:rsid w:val="006E7D4C"/>
    <w:rsid w:val="006E7DF8"/>
    <w:rsid w:val="006F0D2B"/>
    <w:rsid w:val="006F2513"/>
    <w:rsid w:val="006F28D6"/>
    <w:rsid w:val="006F2994"/>
    <w:rsid w:val="006F305B"/>
    <w:rsid w:val="006F50D0"/>
    <w:rsid w:val="006F59B9"/>
    <w:rsid w:val="006F6F28"/>
    <w:rsid w:val="006F7990"/>
    <w:rsid w:val="006F7E4F"/>
    <w:rsid w:val="00700E2B"/>
    <w:rsid w:val="00701AF6"/>
    <w:rsid w:val="00702EDB"/>
    <w:rsid w:val="007049E5"/>
    <w:rsid w:val="00712A27"/>
    <w:rsid w:val="0071300A"/>
    <w:rsid w:val="0071419E"/>
    <w:rsid w:val="007141C6"/>
    <w:rsid w:val="00714CB1"/>
    <w:rsid w:val="00722023"/>
    <w:rsid w:val="00722325"/>
    <w:rsid w:val="00724189"/>
    <w:rsid w:val="00724A3E"/>
    <w:rsid w:val="00724C50"/>
    <w:rsid w:val="007250AA"/>
    <w:rsid w:val="00726CFB"/>
    <w:rsid w:val="00730478"/>
    <w:rsid w:val="00732E9F"/>
    <w:rsid w:val="007338F6"/>
    <w:rsid w:val="00734BBD"/>
    <w:rsid w:val="0073607E"/>
    <w:rsid w:val="0074007F"/>
    <w:rsid w:val="007411F2"/>
    <w:rsid w:val="00741211"/>
    <w:rsid w:val="007434E0"/>
    <w:rsid w:val="00745341"/>
    <w:rsid w:val="00746A54"/>
    <w:rsid w:val="007509B7"/>
    <w:rsid w:val="00753C29"/>
    <w:rsid w:val="00755A92"/>
    <w:rsid w:val="00755E6B"/>
    <w:rsid w:val="00761FA2"/>
    <w:rsid w:val="00764851"/>
    <w:rsid w:val="00764BA5"/>
    <w:rsid w:val="00765B5D"/>
    <w:rsid w:val="007677C8"/>
    <w:rsid w:val="00767E3C"/>
    <w:rsid w:val="0077374A"/>
    <w:rsid w:val="00773F69"/>
    <w:rsid w:val="00783208"/>
    <w:rsid w:val="0078540C"/>
    <w:rsid w:val="007859E1"/>
    <w:rsid w:val="00785A13"/>
    <w:rsid w:val="00785E85"/>
    <w:rsid w:val="00786EAF"/>
    <w:rsid w:val="00786EEC"/>
    <w:rsid w:val="00786F7C"/>
    <w:rsid w:val="00787577"/>
    <w:rsid w:val="007961A6"/>
    <w:rsid w:val="00797353"/>
    <w:rsid w:val="007A0462"/>
    <w:rsid w:val="007A175B"/>
    <w:rsid w:val="007A1B4C"/>
    <w:rsid w:val="007A1CF0"/>
    <w:rsid w:val="007A23E8"/>
    <w:rsid w:val="007A41A5"/>
    <w:rsid w:val="007A43CD"/>
    <w:rsid w:val="007A4972"/>
    <w:rsid w:val="007A6F81"/>
    <w:rsid w:val="007B07B8"/>
    <w:rsid w:val="007B08F8"/>
    <w:rsid w:val="007B5D62"/>
    <w:rsid w:val="007B64F7"/>
    <w:rsid w:val="007C166B"/>
    <w:rsid w:val="007C25DD"/>
    <w:rsid w:val="007C4768"/>
    <w:rsid w:val="007C525B"/>
    <w:rsid w:val="007C591D"/>
    <w:rsid w:val="007C6D9C"/>
    <w:rsid w:val="007D1812"/>
    <w:rsid w:val="007D46C0"/>
    <w:rsid w:val="007D4A35"/>
    <w:rsid w:val="007D65E2"/>
    <w:rsid w:val="007D6799"/>
    <w:rsid w:val="007D7ACD"/>
    <w:rsid w:val="007E18A9"/>
    <w:rsid w:val="007E2436"/>
    <w:rsid w:val="007E702A"/>
    <w:rsid w:val="007F3C48"/>
    <w:rsid w:val="007F4931"/>
    <w:rsid w:val="007F5945"/>
    <w:rsid w:val="00800D27"/>
    <w:rsid w:val="00802004"/>
    <w:rsid w:val="008042AA"/>
    <w:rsid w:val="00805EE6"/>
    <w:rsid w:val="00810D1F"/>
    <w:rsid w:val="00815741"/>
    <w:rsid w:val="00820542"/>
    <w:rsid w:val="00822F3B"/>
    <w:rsid w:val="00823F11"/>
    <w:rsid w:val="008270CC"/>
    <w:rsid w:val="00831780"/>
    <w:rsid w:val="00831D5A"/>
    <w:rsid w:val="0083344A"/>
    <w:rsid w:val="00834E80"/>
    <w:rsid w:val="00835DB6"/>
    <w:rsid w:val="00836984"/>
    <w:rsid w:val="00836A35"/>
    <w:rsid w:val="008515E2"/>
    <w:rsid w:val="00852227"/>
    <w:rsid w:val="00852F82"/>
    <w:rsid w:val="00854414"/>
    <w:rsid w:val="00854D27"/>
    <w:rsid w:val="008569BE"/>
    <w:rsid w:val="0086649A"/>
    <w:rsid w:val="0087461E"/>
    <w:rsid w:val="008746E5"/>
    <w:rsid w:val="00874A87"/>
    <w:rsid w:val="00877F28"/>
    <w:rsid w:val="00882154"/>
    <w:rsid w:val="00883F5C"/>
    <w:rsid w:val="00885D82"/>
    <w:rsid w:val="00890C2B"/>
    <w:rsid w:val="00891C4C"/>
    <w:rsid w:val="00894D05"/>
    <w:rsid w:val="0089751F"/>
    <w:rsid w:val="008A0FB0"/>
    <w:rsid w:val="008A15B4"/>
    <w:rsid w:val="008A6339"/>
    <w:rsid w:val="008A7C97"/>
    <w:rsid w:val="008B4E11"/>
    <w:rsid w:val="008C03EB"/>
    <w:rsid w:val="008C4EA9"/>
    <w:rsid w:val="008C69FB"/>
    <w:rsid w:val="008C7B36"/>
    <w:rsid w:val="008D547D"/>
    <w:rsid w:val="008E0D06"/>
    <w:rsid w:val="008E1C88"/>
    <w:rsid w:val="008E44B1"/>
    <w:rsid w:val="008E4CB6"/>
    <w:rsid w:val="008E6A92"/>
    <w:rsid w:val="008E7329"/>
    <w:rsid w:val="008E7AE4"/>
    <w:rsid w:val="008F068F"/>
    <w:rsid w:val="008F51B2"/>
    <w:rsid w:val="008F5982"/>
    <w:rsid w:val="008F60CE"/>
    <w:rsid w:val="008F72E5"/>
    <w:rsid w:val="00900290"/>
    <w:rsid w:val="00903029"/>
    <w:rsid w:val="009046E8"/>
    <w:rsid w:val="00906E11"/>
    <w:rsid w:val="00912363"/>
    <w:rsid w:val="00913A9E"/>
    <w:rsid w:val="009165D0"/>
    <w:rsid w:val="00916902"/>
    <w:rsid w:val="00917E51"/>
    <w:rsid w:val="009258A3"/>
    <w:rsid w:val="00931D88"/>
    <w:rsid w:val="00931FF4"/>
    <w:rsid w:val="00933ACB"/>
    <w:rsid w:val="009341B0"/>
    <w:rsid w:val="00936DE1"/>
    <w:rsid w:val="009372C5"/>
    <w:rsid w:val="00940EE5"/>
    <w:rsid w:val="00941382"/>
    <w:rsid w:val="009414A4"/>
    <w:rsid w:val="0095407B"/>
    <w:rsid w:val="00954C29"/>
    <w:rsid w:val="009609AE"/>
    <w:rsid w:val="0096169B"/>
    <w:rsid w:val="009643E7"/>
    <w:rsid w:val="009645F4"/>
    <w:rsid w:val="0096569D"/>
    <w:rsid w:val="009678B2"/>
    <w:rsid w:val="009708A1"/>
    <w:rsid w:val="009730EF"/>
    <w:rsid w:val="00974AAA"/>
    <w:rsid w:val="0097659B"/>
    <w:rsid w:val="00976E5A"/>
    <w:rsid w:val="00982EA8"/>
    <w:rsid w:val="0098668B"/>
    <w:rsid w:val="009902A9"/>
    <w:rsid w:val="0099325D"/>
    <w:rsid w:val="00994223"/>
    <w:rsid w:val="009953A1"/>
    <w:rsid w:val="00995B6B"/>
    <w:rsid w:val="0099639D"/>
    <w:rsid w:val="00997781"/>
    <w:rsid w:val="009A5233"/>
    <w:rsid w:val="009A687A"/>
    <w:rsid w:val="009A70C1"/>
    <w:rsid w:val="009B1A65"/>
    <w:rsid w:val="009B785C"/>
    <w:rsid w:val="009C2704"/>
    <w:rsid w:val="009C2706"/>
    <w:rsid w:val="009C4729"/>
    <w:rsid w:val="009C4C48"/>
    <w:rsid w:val="009C7BAD"/>
    <w:rsid w:val="009D0810"/>
    <w:rsid w:val="009D13FB"/>
    <w:rsid w:val="009D15A2"/>
    <w:rsid w:val="009D1F3A"/>
    <w:rsid w:val="009D391E"/>
    <w:rsid w:val="009D3EFE"/>
    <w:rsid w:val="009D4F32"/>
    <w:rsid w:val="009E0A30"/>
    <w:rsid w:val="009E192F"/>
    <w:rsid w:val="009E44BA"/>
    <w:rsid w:val="009E5705"/>
    <w:rsid w:val="009E6D36"/>
    <w:rsid w:val="009F5E96"/>
    <w:rsid w:val="009F6AD9"/>
    <w:rsid w:val="00A0128E"/>
    <w:rsid w:val="00A03536"/>
    <w:rsid w:val="00A04325"/>
    <w:rsid w:val="00A04E28"/>
    <w:rsid w:val="00A0709C"/>
    <w:rsid w:val="00A10929"/>
    <w:rsid w:val="00A1206B"/>
    <w:rsid w:val="00A20047"/>
    <w:rsid w:val="00A2071A"/>
    <w:rsid w:val="00A20C85"/>
    <w:rsid w:val="00A234D3"/>
    <w:rsid w:val="00A261B4"/>
    <w:rsid w:val="00A30B54"/>
    <w:rsid w:val="00A33779"/>
    <w:rsid w:val="00A37ACA"/>
    <w:rsid w:val="00A41D0F"/>
    <w:rsid w:val="00A4210B"/>
    <w:rsid w:val="00A436DA"/>
    <w:rsid w:val="00A43F22"/>
    <w:rsid w:val="00A44469"/>
    <w:rsid w:val="00A44788"/>
    <w:rsid w:val="00A45412"/>
    <w:rsid w:val="00A466FA"/>
    <w:rsid w:val="00A46DD3"/>
    <w:rsid w:val="00A476E9"/>
    <w:rsid w:val="00A52744"/>
    <w:rsid w:val="00A61914"/>
    <w:rsid w:val="00A61E09"/>
    <w:rsid w:val="00A6252D"/>
    <w:rsid w:val="00A6292C"/>
    <w:rsid w:val="00A67463"/>
    <w:rsid w:val="00A710C9"/>
    <w:rsid w:val="00A7640E"/>
    <w:rsid w:val="00A76B84"/>
    <w:rsid w:val="00A82C5A"/>
    <w:rsid w:val="00A849F4"/>
    <w:rsid w:val="00A87CFE"/>
    <w:rsid w:val="00A902A5"/>
    <w:rsid w:val="00A94357"/>
    <w:rsid w:val="00A9582E"/>
    <w:rsid w:val="00AA3F63"/>
    <w:rsid w:val="00AA40B1"/>
    <w:rsid w:val="00AA4118"/>
    <w:rsid w:val="00AA78D5"/>
    <w:rsid w:val="00AB0BC0"/>
    <w:rsid w:val="00AB0F62"/>
    <w:rsid w:val="00AB1C88"/>
    <w:rsid w:val="00AB2972"/>
    <w:rsid w:val="00AB3E42"/>
    <w:rsid w:val="00AB4B4B"/>
    <w:rsid w:val="00AB4D6D"/>
    <w:rsid w:val="00AC1F85"/>
    <w:rsid w:val="00AC20A4"/>
    <w:rsid w:val="00AC4CA5"/>
    <w:rsid w:val="00AC5A3D"/>
    <w:rsid w:val="00AC5AF7"/>
    <w:rsid w:val="00AC7E69"/>
    <w:rsid w:val="00AD1B39"/>
    <w:rsid w:val="00AD536C"/>
    <w:rsid w:val="00AD5D15"/>
    <w:rsid w:val="00AD657D"/>
    <w:rsid w:val="00AD68A4"/>
    <w:rsid w:val="00AD7009"/>
    <w:rsid w:val="00AD7E51"/>
    <w:rsid w:val="00AE1C95"/>
    <w:rsid w:val="00AE2CE8"/>
    <w:rsid w:val="00AE3D36"/>
    <w:rsid w:val="00AF044D"/>
    <w:rsid w:val="00AF5E81"/>
    <w:rsid w:val="00AF6AA3"/>
    <w:rsid w:val="00AF6D11"/>
    <w:rsid w:val="00B0182D"/>
    <w:rsid w:val="00B03045"/>
    <w:rsid w:val="00B0323F"/>
    <w:rsid w:val="00B03787"/>
    <w:rsid w:val="00B04A34"/>
    <w:rsid w:val="00B0765F"/>
    <w:rsid w:val="00B0772D"/>
    <w:rsid w:val="00B07C12"/>
    <w:rsid w:val="00B11582"/>
    <w:rsid w:val="00B12911"/>
    <w:rsid w:val="00B14C04"/>
    <w:rsid w:val="00B168FD"/>
    <w:rsid w:val="00B214EF"/>
    <w:rsid w:val="00B21C07"/>
    <w:rsid w:val="00B239B3"/>
    <w:rsid w:val="00B303B7"/>
    <w:rsid w:val="00B316ED"/>
    <w:rsid w:val="00B32C0E"/>
    <w:rsid w:val="00B32EA2"/>
    <w:rsid w:val="00B34D1F"/>
    <w:rsid w:val="00B354A6"/>
    <w:rsid w:val="00B36D99"/>
    <w:rsid w:val="00B3778C"/>
    <w:rsid w:val="00B430F4"/>
    <w:rsid w:val="00B46CC6"/>
    <w:rsid w:val="00B50C33"/>
    <w:rsid w:val="00B52AA6"/>
    <w:rsid w:val="00B533F2"/>
    <w:rsid w:val="00B536C0"/>
    <w:rsid w:val="00B541CA"/>
    <w:rsid w:val="00B54AAF"/>
    <w:rsid w:val="00B5760B"/>
    <w:rsid w:val="00B60E04"/>
    <w:rsid w:val="00B6322C"/>
    <w:rsid w:val="00B72179"/>
    <w:rsid w:val="00B763DF"/>
    <w:rsid w:val="00B779DE"/>
    <w:rsid w:val="00B8076C"/>
    <w:rsid w:val="00B8157F"/>
    <w:rsid w:val="00B81908"/>
    <w:rsid w:val="00B839E6"/>
    <w:rsid w:val="00B84D65"/>
    <w:rsid w:val="00B86613"/>
    <w:rsid w:val="00B86B78"/>
    <w:rsid w:val="00B86CD6"/>
    <w:rsid w:val="00B87D09"/>
    <w:rsid w:val="00B87D2B"/>
    <w:rsid w:val="00B87F86"/>
    <w:rsid w:val="00B94917"/>
    <w:rsid w:val="00B94B0C"/>
    <w:rsid w:val="00B965F9"/>
    <w:rsid w:val="00B9753C"/>
    <w:rsid w:val="00B9763E"/>
    <w:rsid w:val="00BA06C1"/>
    <w:rsid w:val="00BA3C18"/>
    <w:rsid w:val="00BA5511"/>
    <w:rsid w:val="00BA5782"/>
    <w:rsid w:val="00BA734C"/>
    <w:rsid w:val="00BA7611"/>
    <w:rsid w:val="00BB3AB1"/>
    <w:rsid w:val="00BB6C64"/>
    <w:rsid w:val="00BC06CF"/>
    <w:rsid w:val="00BC1B98"/>
    <w:rsid w:val="00BC2D0F"/>
    <w:rsid w:val="00BC5350"/>
    <w:rsid w:val="00BC6FF9"/>
    <w:rsid w:val="00BD08F9"/>
    <w:rsid w:val="00BD20F1"/>
    <w:rsid w:val="00BD2110"/>
    <w:rsid w:val="00BD2CB6"/>
    <w:rsid w:val="00BD3A54"/>
    <w:rsid w:val="00BE0543"/>
    <w:rsid w:val="00BE0E71"/>
    <w:rsid w:val="00BE21A4"/>
    <w:rsid w:val="00BE3EE6"/>
    <w:rsid w:val="00BE45D5"/>
    <w:rsid w:val="00BE4B49"/>
    <w:rsid w:val="00C022BF"/>
    <w:rsid w:val="00C03114"/>
    <w:rsid w:val="00C042A6"/>
    <w:rsid w:val="00C04F38"/>
    <w:rsid w:val="00C0757C"/>
    <w:rsid w:val="00C07886"/>
    <w:rsid w:val="00C12065"/>
    <w:rsid w:val="00C121BB"/>
    <w:rsid w:val="00C12560"/>
    <w:rsid w:val="00C12DA5"/>
    <w:rsid w:val="00C138EA"/>
    <w:rsid w:val="00C15E67"/>
    <w:rsid w:val="00C15EE2"/>
    <w:rsid w:val="00C1748C"/>
    <w:rsid w:val="00C20172"/>
    <w:rsid w:val="00C2109A"/>
    <w:rsid w:val="00C23DE5"/>
    <w:rsid w:val="00C32088"/>
    <w:rsid w:val="00C37432"/>
    <w:rsid w:val="00C47BFE"/>
    <w:rsid w:val="00C529EA"/>
    <w:rsid w:val="00C54D69"/>
    <w:rsid w:val="00C551B7"/>
    <w:rsid w:val="00C558C3"/>
    <w:rsid w:val="00C55C29"/>
    <w:rsid w:val="00C61D4E"/>
    <w:rsid w:val="00C62EA5"/>
    <w:rsid w:val="00C63086"/>
    <w:rsid w:val="00C736A9"/>
    <w:rsid w:val="00C77382"/>
    <w:rsid w:val="00C80EA4"/>
    <w:rsid w:val="00C83DDB"/>
    <w:rsid w:val="00C857CC"/>
    <w:rsid w:val="00C85F5A"/>
    <w:rsid w:val="00C906D8"/>
    <w:rsid w:val="00C91FB1"/>
    <w:rsid w:val="00C95782"/>
    <w:rsid w:val="00CB6C07"/>
    <w:rsid w:val="00CB7243"/>
    <w:rsid w:val="00CB76B9"/>
    <w:rsid w:val="00CC4AE2"/>
    <w:rsid w:val="00CC7BBB"/>
    <w:rsid w:val="00CD2959"/>
    <w:rsid w:val="00CD4A88"/>
    <w:rsid w:val="00CD545A"/>
    <w:rsid w:val="00CD5DF3"/>
    <w:rsid w:val="00CE10DF"/>
    <w:rsid w:val="00CE2251"/>
    <w:rsid w:val="00CE26BC"/>
    <w:rsid w:val="00CE3FDF"/>
    <w:rsid w:val="00CE7B4D"/>
    <w:rsid w:val="00CF1A44"/>
    <w:rsid w:val="00D000C5"/>
    <w:rsid w:val="00D012E6"/>
    <w:rsid w:val="00D13112"/>
    <w:rsid w:val="00D1373B"/>
    <w:rsid w:val="00D13DAA"/>
    <w:rsid w:val="00D21E42"/>
    <w:rsid w:val="00D274FF"/>
    <w:rsid w:val="00D317F7"/>
    <w:rsid w:val="00D3232E"/>
    <w:rsid w:val="00D4214B"/>
    <w:rsid w:val="00D42EBC"/>
    <w:rsid w:val="00D44BAC"/>
    <w:rsid w:val="00D529D6"/>
    <w:rsid w:val="00D537FC"/>
    <w:rsid w:val="00D54A0E"/>
    <w:rsid w:val="00D5535C"/>
    <w:rsid w:val="00D609D0"/>
    <w:rsid w:val="00D6201C"/>
    <w:rsid w:val="00D62E3C"/>
    <w:rsid w:val="00D64DE9"/>
    <w:rsid w:val="00D7222B"/>
    <w:rsid w:val="00D74AE0"/>
    <w:rsid w:val="00D75992"/>
    <w:rsid w:val="00D77990"/>
    <w:rsid w:val="00D81CFA"/>
    <w:rsid w:val="00D829F8"/>
    <w:rsid w:val="00D83B6C"/>
    <w:rsid w:val="00D83BAA"/>
    <w:rsid w:val="00D90F45"/>
    <w:rsid w:val="00D951F6"/>
    <w:rsid w:val="00D968E0"/>
    <w:rsid w:val="00DA1EAE"/>
    <w:rsid w:val="00DA4D11"/>
    <w:rsid w:val="00DA5832"/>
    <w:rsid w:val="00DA6FC7"/>
    <w:rsid w:val="00DB0A59"/>
    <w:rsid w:val="00DB1853"/>
    <w:rsid w:val="00DB50ED"/>
    <w:rsid w:val="00DC011F"/>
    <w:rsid w:val="00DC059C"/>
    <w:rsid w:val="00DC1A61"/>
    <w:rsid w:val="00DC2E10"/>
    <w:rsid w:val="00DC3F7C"/>
    <w:rsid w:val="00DC5CEA"/>
    <w:rsid w:val="00DC6C29"/>
    <w:rsid w:val="00DD031F"/>
    <w:rsid w:val="00DD051B"/>
    <w:rsid w:val="00DD2127"/>
    <w:rsid w:val="00DD29B9"/>
    <w:rsid w:val="00DD4C22"/>
    <w:rsid w:val="00DE0A4D"/>
    <w:rsid w:val="00DE0E77"/>
    <w:rsid w:val="00DE4F5A"/>
    <w:rsid w:val="00DF14F5"/>
    <w:rsid w:val="00DF2C12"/>
    <w:rsid w:val="00DF44CE"/>
    <w:rsid w:val="00DF67AA"/>
    <w:rsid w:val="00E04C2E"/>
    <w:rsid w:val="00E0775D"/>
    <w:rsid w:val="00E11198"/>
    <w:rsid w:val="00E1192B"/>
    <w:rsid w:val="00E12A71"/>
    <w:rsid w:val="00E131CA"/>
    <w:rsid w:val="00E135A1"/>
    <w:rsid w:val="00E2349A"/>
    <w:rsid w:val="00E2495B"/>
    <w:rsid w:val="00E259E8"/>
    <w:rsid w:val="00E27ABC"/>
    <w:rsid w:val="00E27E32"/>
    <w:rsid w:val="00E3053D"/>
    <w:rsid w:val="00E307AD"/>
    <w:rsid w:val="00E31227"/>
    <w:rsid w:val="00E31AC6"/>
    <w:rsid w:val="00E34252"/>
    <w:rsid w:val="00E343D5"/>
    <w:rsid w:val="00E35749"/>
    <w:rsid w:val="00E3626D"/>
    <w:rsid w:val="00E506F4"/>
    <w:rsid w:val="00E5273D"/>
    <w:rsid w:val="00E53029"/>
    <w:rsid w:val="00E57C28"/>
    <w:rsid w:val="00E61F92"/>
    <w:rsid w:val="00E61FAD"/>
    <w:rsid w:val="00E63D83"/>
    <w:rsid w:val="00E64541"/>
    <w:rsid w:val="00E6477C"/>
    <w:rsid w:val="00E66493"/>
    <w:rsid w:val="00E67B87"/>
    <w:rsid w:val="00E71CD3"/>
    <w:rsid w:val="00E7354C"/>
    <w:rsid w:val="00E8015B"/>
    <w:rsid w:val="00E813CD"/>
    <w:rsid w:val="00E845AF"/>
    <w:rsid w:val="00E91857"/>
    <w:rsid w:val="00E92A3A"/>
    <w:rsid w:val="00E93105"/>
    <w:rsid w:val="00E93B49"/>
    <w:rsid w:val="00E948CB"/>
    <w:rsid w:val="00E94A0C"/>
    <w:rsid w:val="00E97E98"/>
    <w:rsid w:val="00EA1DB1"/>
    <w:rsid w:val="00EA4620"/>
    <w:rsid w:val="00EB47C4"/>
    <w:rsid w:val="00EC1892"/>
    <w:rsid w:val="00EC2111"/>
    <w:rsid w:val="00EC29EC"/>
    <w:rsid w:val="00EC725F"/>
    <w:rsid w:val="00ED28A6"/>
    <w:rsid w:val="00ED32A8"/>
    <w:rsid w:val="00ED3D35"/>
    <w:rsid w:val="00ED78F1"/>
    <w:rsid w:val="00EF0602"/>
    <w:rsid w:val="00EF140D"/>
    <w:rsid w:val="00EF2DF4"/>
    <w:rsid w:val="00F00688"/>
    <w:rsid w:val="00F0283B"/>
    <w:rsid w:val="00F06ABA"/>
    <w:rsid w:val="00F07559"/>
    <w:rsid w:val="00F13D8F"/>
    <w:rsid w:val="00F14F3F"/>
    <w:rsid w:val="00F234E4"/>
    <w:rsid w:val="00F27B58"/>
    <w:rsid w:val="00F310A1"/>
    <w:rsid w:val="00F326A9"/>
    <w:rsid w:val="00F349AC"/>
    <w:rsid w:val="00F4234D"/>
    <w:rsid w:val="00F4392C"/>
    <w:rsid w:val="00F43CFA"/>
    <w:rsid w:val="00F443FE"/>
    <w:rsid w:val="00F45348"/>
    <w:rsid w:val="00F463FD"/>
    <w:rsid w:val="00F52345"/>
    <w:rsid w:val="00F5467B"/>
    <w:rsid w:val="00F5502D"/>
    <w:rsid w:val="00F56238"/>
    <w:rsid w:val="00F579EC"/>
    <w:rsid w:val="00F57E77"/>
    <w:rsid w:val="00F6059D"/>
    <w:rsid w:val="00F626EF"/>
    <w:rsid w:val="00F646C2"/>
    <w:rsid w:val="00F70384"/>
    <w:rsid w:val="00F71B2B"/>
    <w:rsid w:val="00F74585"/>
    <w:rsid w:val="00F76F5F"/>
    <w:rsid w:val="00F82708"/>
    <w:rsid w:val="00F83483"/>
    <w:rsid w:val="00F86AEB"/>
    <w:rsid w:val="00F87C2F"/>
    <w:rsid w:val="00F90EFF"/>
    <w:rsid w:val="00F9155D"/>
    <w:rsid w:val="00F91EE6"/>
    <w:rsid w:val="00F92C4E"/>
    <w:rsid w:val="00F94198"/>
    <w:rsid w:val="00F94903"/>
    <w:rsid w:val="00FB17F6"/>
    <w:rsid w:val="00FB44E9"/>
    <w:rsid w:val="00FB4C0F"/>
    <w:rsid w:val="00FB527B"/>
    <w:rsid w:val="00FC4665"/>
    <w:rsid w:val="00FC74B7"/>
    <w:rsid w:val="00FD1A24"/>
    <w:rsid w:val="00FD2CDB"/>
    <w:rsid w:val="00FE0143"/>
    <w:rsid w:val="00FE1B19"/>
    <w:rsid w:val="00FE316F"/>
    <w:rsid w:val="00FE38C8"/>
    <w:rsid w:val="00FF1FB5"/>
    <w:rsid w:val="00FF6455"/>
    <w:rsid w:val="00FF7B5A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  <w15:docId w15:val="{F11B117D-01BE-48CF-9B80-6EE97B04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82"/>
    <w:rPr>
      <w:sz w:val="28"/>
    </w:rPr>
  </w:style>
  <w:style w:type="paragraph" w:styleId="1">
    <w:name w:val="heading 1"/>
    <w:basedOn w:val="a"/>
    <w:next w:val="a"/>
    <w:qFormat/>
    <w:rsid w:val="000D388C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0D388C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qFormat/>
    <w:rsid w:val="000D388C"/>
    <w:pPr>
      <w:keepNext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qFormat/>
    <w:rsid w:val="000D388C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qFormat/>
    <w:rsid w:val="000D388C"/>
    <w:pPr>
      <w:keepNext/>
      <w:spacing w:before="80" w:after="60"/>
      <w:jc w:val="center"/>
      <w:outlineLvl w:val="4"/>
    </w:pPr>
    <w:rPr>
      <w:b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0D388C"/>
    <w:pPr>
      <w:keepNext/>
      <w:jc w:val="center"/>
    </w:pPr>
    <w:rPr>
      <w:b/>
      <w:sz w:val="24"/>
    </w:rPr>
  </w:style>
  <w:style w:type="paragraph" w:styleId="a3">
    <w:name w:val="header"/>
    <w:basedOn w:val="a"/>
    <w:rsid w:val="000D388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D388C"/>
    <w:pPr>
      <w:tabs>
        <w:tab w:val="center" w:pos="4153"/>
        <w:tab w:val="right" w:pos="8306"/>
      </w:tabs>
    </w:pPr>
  </w:style>
  <w:style w:type="paragraph" w:styleId="20">
    <w:name w:val="Body Text 2"/>
    <w:basedOn w:val="a"/>
    <w:link w:val="21"/>
    <w:uiPriority w:val="99"/>
    <w:rsid w:val="000D388C"/>
    <w:rPr>
      <w:sz w:val="20"/>
    </w:rPr>
  </w:style>
  <w:style w:type="paragraph" w:styleId="a5">
    <w:name w:val="Body Text"/>
    <w:basedOn w:val="a"/>
    <w:rsid w:val="000D388C"/>
    <w:pPr>
      <w:jc w:val="both"/>
    </w:pPr>
    <w:rPr>
      <w:sz w:val="20"/>
    </w:rPr>
  </w:style>
  <w:style w:type="character" w:styleId="a6">
    <w:name w:val="Hyperlink"/>
    <w:rsid w:val="000D388C"/>
    <w:rPr>
      <w:color w:val="0000FF"/>
      <w:u w:val="single"/>
    </w:rPr>
  </w:style>
  <w:style w:type="paragraph" w:styleId="a7">
    <w:name w:val="Body Text Indent"/>
    <w:basedOn w:val="a"/>
    <w:rsid w:val="000D388C"/>
    <w:pPr>
      <w:spacing w:after="120"/>
      <w:ind w:left="283"/>
    </w:pPr>
  </w:style>
  <w:style w:type="paragraph" w:customStyle="1" w:styleId="ConsNonformat">
    <w:name w:val="ConsNonformat"/>
    <w:rsid w:val="000D388C"/>
    <w:pPr>
      <w:widowControl w:val="0"/>
    </w:pPr>
    <w:rPr>
      <w:rFonts w:ascii="Courier New" w:hAnsi="Courier New"/>
      <w:snapToGrid w:val="0"/>
    </w:rPr>
  </w:style>
  <w:style w:type="paragraph" w:styleId="22">
    <w:name w:val="Body Text Indent 2"/>
    <w:basedOn w:val="a"/>
    <w:rsid w:val="000D388C"/>
    <w:pPr>
      <w:ind w:firstLine="709"/>
      <w:jc w:val="both"/>
    </w:pPr>
    <w:rPr>
      <w:sz w:val="24"/>
    </w:rPr>
  </w:style>
  <w:style w:type="paragraph" w:styleId="30">
    <w:name w:val="Body Text Indent 3"/>
    <w:basedOn w:val="a"/>
    <w:link w:val="31"/>
    <w:rsid w:val="000D388C"/>
    <w:pPr>
      <w:ind w:firstLine="709"/>
      <w:jc w:val="both"/>
    </w:pPr>
    <w:rPr>
      <w:sz w:val="26"/>
    </w:rPr>
  </w:style>
  <w:style w:type="paragraph" w:styleId="32">
    <w:name w:val="Body Text 3"/>
    <w:basedOn w:val="a"/>
    <w:rsid w:val="000D388C"/>
    <w:pPr>
      <w:jc w:val="center"/>
    </w:pPr>
  </w:style>
  <w:style w:type="paragraph" w:customStyle="1" w:styleId="ConsPlusNormal">
    <w:name w:val="ConsPlusNormal"/>
    <w:rsid w:val="000D388C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character" w:styleId="a8">
    <w:name w:val="page number"/>
    <w:basedOn w:val="a0"/>
    <w:rsid w:val="005E4941"/>
  </w:style>
  <w:style w:type="character" w:customStyle="1" w:styleId="21">
    <w:name w:val="Основной текст 2 Знак"/>
    <w:basedOn w:val="a0"/>
    <w:link w:val="20"/>
    <w:uiPriority w:val="99"/>
    <w:rsid w:val="00F9155D"/>
  </w:style>
  <w:style w:type="paragraph" w:styleId="a9">
    <w:name w:val="Balloon Text"/>
    <w:basedOn w:val="a"/>
    <w:link w:val="aa"/>
    <w:uiPriority w:val="99"/>
    <w:unhideWhenUsed/>
    <w:rsid w:val="00F915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F9155D"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link w:val="30"/>
    <w:rsid w:val="00C85F5A"/>
    <w:rPr>
      <w:sz w:val="26"/>
    </w:rPr>
  </w:style>
  <w:style w:type="table" w:styleId="ab">
    <w:name w:val="Table Grid"/>
    <w:basedOn w:val="a1"/>
    <w:rsid w:val="007C5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40FB3"/>
    <w:pPr>
      <w:spacing w:line="360" w:lineRule="exact"/>
      <w:ind w:left="720" w:firstLine="709"/>
      <w:contextualSpacing/>
      <w:jc w:val="both"/>
    </w:pPr>
    <w:rPr>
      <w:sz w:val="30"/>
    </w:rPr>
  </w:style>
  <w:style w:type="character" w:customStyle="1" w:styleId="FontStyle29">
    <w:name w:val="Font Style29"/>
    <w:basedOn w:val="a0"/>
    <w:uiPriority w:val="99"/>
    <w:rsid w:val="00724189"/>
    <w:rPr>
      <w:rFonts w:ascii="Times New Roman" w:hAnsi="Times New Roman" w:cs="Times New Roman" w:hint="default"/>
      <w:sz w:val="22"/>
      <w:szCs w:val="22"/>
    </w:rPr>
  </w:style>
  <w:style w:type="paragraph" w:customStyle="1" w:styleId="ad">
    <w:name w:val="Знак"/>
    <w:basedOn w:val="a"/>
    <w:autoRedefine/>
    <w:rsid w:val="00BC06CF"/>
    <w:pPr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97659B"/>
    <w:pPr>
      <w:autoSpaceDE w:val="0"/>
      <w:autoSpaceDN w:val="0"/>
      <w:adjustRightInd w:val="0"/>
    </w:pPr>
    <w:rPr>
      <w:rFonts w:ascii="30" w:hAnsi="30" w:cs="30"/>
      <w:color w:val="000000"/>
      <w:sz w:val="24"/>
      <w:szCs w:val="24"/>
    </w:rPr>
  </w:style>
  <w:style w:type="paragraph" w:styleId="ae">
    <w:name w:val="footnote text"/>
    <w:basedOn w:val="a"/>
    <w:link w:val="af"/>
    <w:rsid w:val="00556A22"/>
    <w:rPr>
      <w:sz w:val="20"/>
    </w:rPr>
  </w:style>
  <w:style w:type="character" w:customStyle="1" w:styleId="af">
    <w:name w:val="Текст сноски Знак"/>
    <w:basedOn w:val="a0"/>
    <w:link w:val="ae"/>
    <w:rsid w:val="00556A22"/>
  </w:style>
  <w:style w:type="character" w:styleId="af0">
    <w:name w:val="footnote reference"/>
    <w:basedOn w:val="a0"/>
    <w:rsid w:val="00556A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997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3954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login.consultant.ru/link/?req=doc&amp;base=LAW&amp;n=388236&amp;dst=10016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8236&amp;dst=10015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8236&amp;dst=10000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82777&amp;dst=25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838&amp;dst=6677" TargetMode="External"/><Relationship Id="rId14" Type="http://schemas.openxmlformats.org/officeDocument/2006/relationships/hyperlink" Target="https://login.consultant.ru/link/?req=doc&amp;base=LAW&amp;n=388236&amp;dst=100164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9E203-A0B3-4DAE-BE20-EF54AD5D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201</Words>
  <Characters>1761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</vt:lpstr>
    </vt:vector>
  </TitlesOfParts>
  <Company/>
  <LinksUpToDate>false</LinksUpToDate>
  <CharactersWithSpaces>1959</CharactersWithSpaces>
  <SharedDoc>false</SharedDoc>
  <HLinks>
    <vt:vector size="6" baseType="variant">
      <vt:variant>
        <vt:i4>262244</vt:i4>
      </vt:variant>
      <vt:variant>
        <vt:i4>0</vt:i4>
      </vt:variant>
      <vt:variant>
        <vt:i4>0</vt:i4>
      </vt:variant>
      <vt:variant>
        <vt:i4>5</vt:i4>
      </vt:variant>
      <vt:variant>
        <vt:lpwstr>mailto:petr-e@yandex.ru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</dc:title>
  <dc:creator>arh</dc:creator>
  <cp:lastModifiedBy>Соловьева Наталья Васильевна</cp:lastModifiedBy>
  <cp:revision>4</cp:revision>
  <cp:lastPrinted>2023-09-26T09:36:00Z</cp:lastPrinted>
  <dcterms:created xsi:type="dcterms:W3CDTF">2025-06-10T13:05:00Z</dcterms:created>
  <dcterms:modified xsi:type="dcterms:W3CDTF">2025-09-23T09:40:00Z</dcterms:modified>
</cp:coreProperties>
</file>